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Waka Ama Aotearoa NZ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Template Board Charter</w:t>
      </w:r>
    </w:p>
    <w:p w:rsidR="00000000" w:rsidDel="00000000" w:rsidP="00000000" w:rsidRDefault="00000000" w:rsidRPr="00000000" w14:paraId="00000003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1. Purpose of the Charter</w:t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Board Charter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is a governance document that sets out how the Board operates, its roles and responsibilities, how it connects with stakeholders and the wider waka ama community, as well as any paid kaimahi.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80" w:before="28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This template for a Charter recognises that reality while ensuring:</w:t>
      </w:r>
    </w:p>
    <w:p w:rsidR="00000000" w:rsidDel="00000000" w:rsidP="00000000" w:rsidRDefault="00000000" w:rsidRPr="00000000" w14:paraId="00000007">
      <w:pPr>
        <w:numPr>
          <w:ilvl w:val="0"/>
          <w:numId w:val="10"/>
        </w:numPr>
        <w:spacing w:after="0" w:before="280" w:line="24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Governance responsibilities remain clear and prioritised </w:t>
      </w:r>
    </w:p>
    <w:p w:rsidR="00000000" w:rsidDel="00000000" w:rsidP="00000000" w:rsidRDefault="00000000" w:rsidRPr="00000000" w14:paraId="00000008">
      <w:pPr>
        <w:numPr>
          <w:ilvl w:val="0"/>
          <w:numId w:val="10"/>
        </w:numPr>
        <w:spacing w:after="0" w:before="0" w:line="24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Operational roles are undertaken in a structured and transparent way </w:t>
      </w:r>
    </w:p>
    <w:p w:rsidR="00000000" w:rsidDel="00000000" w:rsidP="00000000" w:rsidRDefault="00000000" w:rsidRPr="00000000" w14:paraId="00000009">
      <w:pPr>
        <w:numPr>
          <w:ilvl w:val="0"/>
          <w:numId w:val="10"/>
        </w:numPr>
        <w:spacing w:after="0" w:before="0" w:line="24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The balance of governance and operations is actively managed </w:t>
      </w:r>
    </w:p>
    <w:p w:rsidR="00000000" w:rsidDel="00000000" w:rsidP="00000000" w:rsidRDefault="00000000" w:rsidRPr="00000000" w14:paraId="0000000A">
      <w:pPr>
        <w:numPr>
          <w:ilvl w:val="0"/>
          <w:numId w:val="10"/>
        </w:numPr>
        <w:spacing w:after="280" w:before="0" w:line="24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The Board transitions in time to a more governance-focused model as capacity grows </w:t>
      </w:r>
    </w:p>
    <w:p w:rsidR="00000000" w:rsidDel="00000000" w:rsidP="00000000" w:rsidRDefault="00000000" w:rsidRPr="00000000" w14:paraId="0000000B">
      <w:pPr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Calibri" w:cs="Calibri" w:eastAsia="Calibri" w:hAnsi="Calibri"/>
          <w:b w:val="1"/>
          <w:bCs w:val="1"/>
        </w:rPr>
      </w:pPr>
      <w:bookmarkStart w:colFirst="0" w:colLast="0" w:name="_heading=h.u69vr9go9jx9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2. Role of the Board </w:t>
      </w:r>
    </w:p>
    <w:p w:rsidR="00000000" w:rsidDel="00000000" w:rsidP="00000000" w:rsidRDefault="00000000" w:rsidRPr="00000000" w14:paraId="0000000D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The Board is responsible for both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governance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and, where required,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operational delivery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.</w:t>
      </w:r>
    </w:p>
    <w:p w:rsidR="00000000" w:rsidDel="00000000" w:rsidP="00000000" w:rsidRDefault="00000000" w:rsidRPr="00000000" w14:paraId="0000000E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2.1 Governance Responsibilities</w:t>
      </w:r>
    </w:p>
    <w:p w:rsidR="00000000" w:rsidDel="00000000" w:rsidP="00000000" w:rsidRDefault="00000000" w:rsidRPr="00000000" w14:paraId="0000000F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The Board will:</w:t>
      </w:r>
    </w:p>
    <w:p w:rsidR="00000000" w:rsidDel="00000000" w:rsidP="00000000" w:rsidRDefault="00000000" w:rsidRPr="00000000" w14:paraId="00000010">
      <w:pPr>
        <w:numPr>
          <w:ilvl w:val="0"/>
          <w:numId w:val="11"/>
        </w:numPr>
        <w:spacing w:after="0" w:afterAutospacing="0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Uphold the values and kaupapa of waka ama</w:t>
      </w:r>
    </w:p>
    <w:p w:rsidR="00000000" w:rsidDel="00000000" w:rsidP="00000000" w:rsidRDefault="00000000" w:rsidRPr="00000000" w14:paraId="00000011">
      <w:pPr>
        <w:numPr>
          <w:ilvl w:val="0"/>
          <w:numId w:val="11"/>
        </w:numPr>
        <w:spacing w:after="0" w:afterAutospacing="0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Establish strategic priorities </w:t>
      </w:r>
    </w:p>
    <w:p w:rsidR="00000000" w:rsidDel="00000000" w:rsidP="00000000" w:rsidRDefault="00000000" w:rsidRPr="00000000" w14:paraId="00000012">
      <w:pPr>
        <w:numPr>
          <w:ilvl w:val="0"/>
          <w:numId w:val="11"/>
        </w:numPr>
        <w:spacing w:after="0" w:afterAutospacing="0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Develop and approve plans, budgets, and policies </w:t>
      </w:r>
    </w:p>
    <w:p w:rsidR="00000000" w:rsidDel="00000000" w:rsidP="00000000" w:rsidRDefault="00000000" w:rsidRPr="00000000" w14:paraId="00000013">
      <w:pPr>
        <w:numPr>
          <w:ilvl w:val="0"/>
          <w:numId w:val="11"/>
        </w:numPr>
        <w:spacing w:after="0" w:afterAutospacing="0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Monitor performance against outcomes </w:t>
      </w:r>
    </w:p>
    <w:p w:rsidR="00000000" w:rsidDel="00000000" w:rsidP="00000000" w:rsidRDefault="00000000" w:rsidRPr="00000000" w14:paraId="00000014">
      <w:pPr>
        <w:numPr>
          <w:ilvl w:val="0"/>
          <w:numId w:val="11"/>
        </w:numPr>
        <w:spacing w:after="0" w:afterAutospacing="0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Ensure financial sustainability and risk management </w:t>
      </w:r>
    </w:p>
    <w:p w:rsidR="00000000" w:rsidDel="00000000" w:rsidP="00000000" w:rsidRDefault="00000000" w:rsidRPr="00000000" w14:paraId="00000015">
      <w:pPr>
        <w:numPr>
          <w:ilvl w:val="0"/>
          <w:numId w:val="11"/>
        </w:numPr>
        <w:spacing w:after="0" w:afterAutospacing="0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Maintain accountability to members and stakeholders </w:t>
      </w:r>
    </w:p>
    <w:p w:rsidR="00000000" w:rsidDel="00000000" w:rsidP="00000000" w:rsidRDefault="00000000" w:rsidRPr="00000000" w14:paraId="00000016">
      <w:pPr>
        <w:numPr>
          <w:ilvl w:val="0"/>
          <w:numId w:val="11"/>
        </w:numPr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Ensure compliance with legal and constitutional requirements</w:t>
      </w:r>
    </w:p>
    <w:p w:rsidR="00000000" w:rsidDel="00000000" w:rsidP="00000000" w:rsidRDefault="00000000" w:rsidRPr="00000000" w14:paraId="00000017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2.2 Operational Responsibilities </w:t>
      </w:r>
    </w:p>
    <w:p w:rsidR="00000000" w:rsidDel="00000000" w:rsidP="00000000" w:rsidRDefault="00000000" w:rsidRPr="00000000" w14:paraId="00000018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Where no staff or limited capacity exists, the Board may:</w:t>
      </w:r>
    </w:p>
    <w:p w:rsidR="00000000" w:rsidDel="00000000" w:rsidP="00000000" w:rsidRDefault="00000000" w:rsidRPr="00000000" w14:paraId="00000019">
      <w:pPr>
        <w:numPr>
          <w:ilvl w:val="0"/>
          <w:numId w:val="8"/>
        </w:numPr>
        <w:spacing w:after="0" w:afterAutospacing="0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Deliver and/or support key programmes and events </w:t>
      </w:r>
    </w:p>
    <w:p w:rsidR="00000000" w:rsidDel="00000000" w:rsidP="00000000" w:rsidRDefault="00000000" w:rsidRPr="00000000" w14:paraId="0000001A">
      <w:pPr>
        <w:numPr>
          <w:ilvl w:val="0"/>
          <w:numId w:val="8"/>
        </w:numPr>
        <w:spacing w:after="0" w:afterAutospacing="0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Establish working groups and subcommittees</w:t>
      </w:r>
    </w:p>
    <w:p w:rsidR="00000000" w:rsidDel="00000000" w:rsidP="00000000" w:rsidRDefault="00000000" w:rsidRPr="00000000" w14:paraId="0000001B">
      <w:pPr>
        <w:numPr>
          <w:ilvl w:val="0"/>
          <w:numId w:val="8"/>
        </w:numPr>
        <w:spacing w:after="0" w:afterAutospacing="0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Manage communications and stakeholder engagement </w:t>
      </w:r>
    </w:p>
    <w:p w:rsidR="00000000" w:rsidDel="00000000" w:rsidP="00000000" w:rsidRDefault="00000000" w:rsidRPr="00000000" w14:paraId="0000001C">
      <w:pPr>
        <w:numPr>
          <w:ilvl w:val="0"/>
          <w:numId w:val="8"/>
        </w:numPr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Administer finances and reporting </w:t>
      </w:r>
    </w:p>
    <w:p w:rsidR="00000000" w:rsidDel="00000000" w:rsidP="00000000" w:rsidRDefault="00000000" w:rsidRPr="00000000" w14:paraId="0000001D">
      <w:pPr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3. Guiding Principles</w:t>
      </w:r>
    </w:p>
    <w:p w:rsidR="00000000" w:rsidDel="00000000" w:rsidP="00000000" w:rsidRDefault="00000000" w:rsidRPr="00000000" w14:paraId="00000020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E.g. The Board will…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afterAutospacing="0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Uphold tikanga and the values of waka ama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afterAutospacing="0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Act in the best interests of the organisation and its members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0" w:afterAutospacing="0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Demonstrate integrity, accountability, and transparency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0" w:afterAutospacing="0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Foster inclusive and respectful relationships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Work collectively and make informed decisions</w:t>
      </w:r>
    </w:p>
    <w:p w:rsidR="00000000" w:rsidDel="00000000" w:rsidP="00000000" w:rsidRDefault="00000000" w:rsidRPr="00000000" w14:paraId="00000026">
      <w:pPr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4. Responsibilities of the Board</w:t>
      </w:r>
    </w:p>
    <w:p w:rsidR="00000000" w:rsidDel="00000000" w:rsidP="00000000" w:rsidRDefault="00000000" w:rsidRPr="00000000" w14:paraId="00000028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4.1 Chairperson</w:t>
      </w:r>
    </w:p>
    <w:p w:rsidR="00000000" w:rsidDel="00000000" w:rsidP="00000000" w:rsidRDefault="00000000" w:rsidRPr="00000000" w14:paraId="00000029">
      <w:pPr>
        <w:numPr>
          <w:ilvl w:val="0"/>
          <w:numId w:val="6"/>
        </w:numPr>
        <w:spacing w:after="0" w:afterAutospacing="0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Provide leadership to the Board </w:t>
      </w:r>
    </w:p>
    <w:p w:rsidR="00000000" w:rsidDel="00000000" w:rsidP="00000000" w:rsidRDefault="00000000" w:rsidRPr="00000000" w14:paraId="0000002A">
      <w:pPr>
        <w:numPr>
          <w:ilvl w:val="0"/>
          <w:numId w:val="6"/>
        </w:numPr>
        <w:spacing w:after="0" w:afterAutospacing="0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Sets hui agenda.</w:t>
      </w:r>
    </w:p>
    <w:p w:rsidR="00000000" w:rsidDel="00000000" w:rsidP="00000000" w:rsidRDefault="00000000" w:rsidRPr="00000000" w14:paraId="0000002B">
      <w:pPr>
        <w:numPr>
          <w:ilvl w:val="0"/>
          <w:numId w:val="6"/>
        </w:numPr>
        <w:spacing w:after="0" w:afterAutospacing="0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Facilitates kōrero and decision-making.</w:t>
      </w:r>
    </w:p>
    <w:p w:rsidR="00000000" w:rsidDel="00000000" w:rsidP="00000000" w:rsidRDefault="00000000" w:rsidRPr="00000000" w14:paraId="0000002C">
      <w:pPr>
        <w:numPr>
          <w:ilvl w:val="0"/>
          <w:numId w:val="6"/>
        </w:numPr>
        <w:spacing w:after="0" w:afterAutospacing="0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Acts as key connector for any kaimahi and stakeholders.</w:t>
      </w:r>
    </w:p>
    <w:p w:rsidR="00000000" w:rsidDel="00000000" w:rsidP="00000000" w:rsidRDefault="00000000" w:rsidRPr="00000000" w14:paraId="0000002D">
      <w:pPr>
        <w:numPr>
          <w:ilvl w:val="0"/>
          <w:numId w:val="6"/>
        </w:numPr>
        <w:spacing w:after="0" w:afterAutospacing="0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Supports Board members.</w:t>
      </w:r>
    </w:p>
    <w:p w:rsidR="00000000" w:rsidDel="00000000" w:rsidP="00000000" w:rsidRDefault="00000000" w:rsidRPr="00000000" w14:paraId="0000002E">
      <w:pPr>
        <w:numPr>
          <w:ilvl w:val="0"/>
          <w:numId w:val="6"/>
        </w:numPr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Represents the region on key kaupapa</w:t>
      </w:r>
    </w:p>
    <w:p w:rsidR="00000000" w:rsidDel="00000000" w:rsidP="00000000" w:rsidRDefault="00000000" w:rsidRPr="00000000" w14:paraId="0000002F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4.2 Board Members</w:t>
      </w:r>
    </w:p>
    <w:p w:rsidR="00000000" w:rsidDel="00000000" w:rsidP="00000000" w:rsidRDefault="00000000" w:rsidRPr="00000000" w14:paraId="00000030">
      <w:pPr>
        <w:numPr>
          <w:ilvl w:val="0"/>
          <w:numId w:val="22"/>
        </w:numPr>
        <w:spacing w:after="0" w:afterAutospacing="0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Contributes to governance and operations</w:t>
      </w:r>
    </w:p>
    <w:p w:rsidR="00000000" w:rsidDel="00000000" w:rsidP="00000000" w:rsidRDefault="00000000" w:rsidRPr="00000000" w14:paraId="00000031">
      <w:pPr>
        <w:numPr>
          <w:ilvl w:val="0"/>
          <w:numId w:val="22"/>
        </w:numPr>
        <w:spacing w:after="0" w:afterAutospacing="0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Prepare for and actively participate in meetings </w:t>
      </w:r>
    </w:p>
    <w:p w:rsidR="00000000" w:rsidDel="00000000" w:rsidP="00000000" w:rsidRDefault="00000000" w:rsidRPr="00000000" w14:paraId="00000032">
      <w:pPr>
        <w:numPr>
          <w:ilvl w:val="0"/>
          <w:numId w:val="22"/>
        </w:numPr>
        <w:spacing w:after="0" w:afterAutospacing="0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Contribute skills, expertise and experience</w:t>
      </w:r>
    </w:p>
    <w:p w:rsidR="00000000" w:rsidDel="00000000" w:rsidP="00000000" w:rsidRDefault="00000000" w:rsidRPr="00000000" w14:paraId="00000033">
      <w:pPr>
        <w:numPr>
          <w:ilvl w:val="0"/>
          <w:numId w:val="22"/>
        </w:numPr>
        <w:spacing w:after="0" w:afterAutospacing="0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Act as ambassadors for the region </w:t>
      </w:r>
    </w:p>
    <w:p w:rsidR="00000000" w:rsidDel="00000000" w:rsidP="00000000" w:rsidRDefault="00000000" w:rsidRPr="00000000" w14:paraId="00000034">
      <w:pPr>
        <w:numPr>
          <w:ilvl w:val="0"/>
          <w:numId w:val="22"/>
        </w:numPr>
        <w:spacing w:after="0" w:afterAutospacing="0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Represent member views while balancing a ‘whole of region’ outlook.</w:t>
      </w:r>
    </w:p>
    <w:p w:rsidR="00000000" w:rsidDel="00000000" w:rsidP="00000000" w:rsidRDefault="00000000" w:rsidRPr="00000000" w14:paraId="00000035">
      <w:pPr>
        <w:numPr>
          <w:ilvl w:val="0"/>
          <w:numId w:val="22"/>
        </w:numPr>
        <w:spacing w:after="0" w:afterAutospacing="0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Act in the best interests of the organisation</w:t>
      </w:r>
    </w:p>
    <w:p w:rsidR="00000000" w:rsidDel="00000000" w:rsidP="00000000" w:rsidRDefault="00000000" w:rsidRPr="00000000" w14:paraId="00000036">
      <w:pPr>
        <w:numPr>
          <w:ilvl w:val="0"/>
          <w:numId w:val="22"/>
        </w:numPr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May lead a portfolio area/subcommittee/working group</w:t>
      </w:r>
    </w:p>
    <w:p w:rsidR="00000000" w:rsidDel="00000000" w:rsidP="00000000" w:rsidRDefault="00000000" w:rsidRPr="00000000" w14:paraId="00000037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4.2 Portfolio Leads </w:t>
      </w:r>
    </w:p>
    <w:p w:rsidR="00000000" w:rsidDel="00000000" w:rsidP="00000000" w:rsidRDefault="00000000" w:rsidRPr="00000000" w14:paraId="00000038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To support operational delivery, Board members may hold portfolios such as; </w:t>
      </w:r>
    </w:p>
    <w:p w:rsidR="00000000" w:rsidDel="00000000" w:rsidP="00000000" w:rsidRDefault="00000000" w:rsidRPr="00000000" w14:paraId="00000039">
      <w:pPr>
        <w:numPr>
          <w:ilvl w:val="0"/>
          <w:numId w:val="24"/>
        </w:numPr>
        <w:spacing w:after="0" w:afterAutospacing="0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Events and/or Races</w:t>
      </w:r>
    </w:p>
    <w:p w:rsidR="00000000" w:rsidDel="00000000" w:rsidP="00000000" w:rsidRDefault="00000000" w:rsidRPr="00000000" w14:paraId="0000003A">
      <w:pPr>
        <w:numPr>
          <w:ilvl w:val="0"/>
          <w:numId w:val="24"/>
        </w:numPr>
        <w:spacing w:after="0" w:afterAutospacing="0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Rangatahi Development </w:t>
      </w:r>
    </w:p>
    <w:p w:rsidR="00000000" w:rsidDel="00000000" w:rsidP="00000000" w:rsidRDefault="00000000" w:rsidRPr="00000000" w14:paraId="0000003B">
      <w:pPr>
        <w:numPr>
          <w:ilvl w:val="0"/>
          <w:numId w:val="24"/>
        </w:numPr>
        <w:spacing w:after="0" w:afterAutospacing="0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Finance (treasurer)</w:t>
      </w:r>
    </w:p>
    <w:p w:rsidR="00000000" w:rsidDel="00000000" w:rsidP="00000000" w:rsidRDefault="00000000" w:rsidRPr="00000000" w14:paraId="0000003C">
      <w:pPr>
        <w:numPr>
          <w:ilvl w:val="0"/>
          <w:numId w:val="24"/>
        </w:numPr>
        <w:spacing w:after="0" w:afterAutospacing="0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Communications (Secretary)</w:t>
      </w:r>
    </w:p>
    <w:p w:rsidR="00000000" w:rsidDel="00000000" w:rsidP="00000000" w:rsidRDefault="00000000" w:rsidRPr="00000000" w14:paraId="0000003D">
      <w:pPr>
        <w:numPr>
          <w:ilvl w:val="0"/>
          <w:numId w:val="24"/>
        </w:numPr>
        <w:spacing w:after="0" w:afterAutospacing="0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Social media</w:t>
      </w:r>
    </w:p>
    <w:p w:rsidR="00000000" w:rsidDel="00000000" w:rsidP="00000000" w:rsidRDefault="00000000" w:rsidRPr="00000000" w14:paraId="0000003E">
      <w:pPr>
        <w:numPr>
          <w:ilvl w:val="0"/>
          <w:numId w:val="24"/>
        </w:numPr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Club &amp; Stakeholder Engagement </w:t>
      </w:r>
    </w:p>
    <w:p w:rsidR="00000000" w:rsidDel="00000000" w:rsidP="00000000" w:rsidRDefault="00000000" w:rsidRPr="00000000" w14:paraId="0000003F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Each portfolio will:</w:t>
      </w:r>
    </w:p>
    <w:p w:rsidR="00000000" w:rsidDel="00000000" w:rsidP="00000000" w:rsidRDefault="00000000" w:rsidRPr="00000000" w14:paraId="00000040">
      <w:pPr>
        <w:numPr>
          <w:ilvl w:val="0"/>
          <w:numId w:val="7"/>
        </w:numPr>
        <w:spacing w:after="0" w:afterAutospacing="0"/>
        <w:ind w:left="720" w:hanging="360"/>
        <w:rPr>
          <w:rFonts w:ascii="Calibri" w:cs="Calibri" w:eastAsia="Calibri" w:hAnsi="Calibri"/>
          <w:u w:val="none"/>
        </w:rPr>
      </w:pPr>
      <w:bookmarkStart w:colFirst="0" w:colLast="0" w:name="_heading=h.ejplst8vncp" w:id="1"/>
      <w:bookmarkEnd w:id="1"/>
      <w:r w:rsidDel="00000000" w:rsidR="00000000" w:rsidRPr="00000000">
        <w:rPr>
          <w:rFonts w:ascii="Calibri" w:cs="Calibri" w:eastAsia="Calibri" w:hAnsi="Calibri"/>
          <w:rtl w:val="0"/>
        </w:rPr>
        <w:t xml:space="preserve">Have a clear scope </w:t>
      </w:r>
    </w:p>
    <w:p w:rsidR="00000000" w:rsidDel="00000000" w:rsidP="00000000" w:rsidRDefault="00000000" w:rsidRPr="00000000" w14:paraId="00000041">
      <w:pPr>
        <w:numPr>
          <w:ilvl w:val="0"/>
          <w:numId w:val="7"/>
        </w:numPr>
        <w:spacing w:after="0" w:afterAutospacing="0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Report back to the Board regularly </w:t>
      </w:r>
    </w:p>
    <w:p w:rsidR="00000000" w:rsidDel="00000000" w:rsidP="00000000" w:rsidRDefault="00000000" w:rsidRPr="00000000" w14:paraId="00000042">
      <w:pPr>
        <w:numPr>
          <w:ilvl w:val="0"/>
          <w:numId w:val="7"/>
        </w:numPr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Align with strategic priorities</w:t>
      </w:r>
    </w:p>
    <w:p w:rsidR="00000000" w:rsidDel="00000000" w:rsidP="00000000" w:rsidRDefault="00000000" w:rsidRPr="00000000" w14:paraId="00000043">
      <w:pPr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5. Hui</w:t>
      </w:r>
    </w:p>
    <w:p w:rsidR="00000000" w:rsidDel="00000000" w:rsidP="00000000" w:rsidRDefault="00000000" w:rsidRPr="00000000" w14:paraId="00000045">
      <w:pPr>
        <w:numPr>
          <w:ilvl w:val="0"/>
          <w:numId w:val="3"/>
        </w:numPr>
        <w:spacing w:after="0" w:afterAutospacing="0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Hui will take place ________ (monthly) </w:t>
      </w:r>
    </w:p>
    <w:p w:rsidR="00000000" w:rsidDel="00000000" w:rsidP="00000000" w:rsidRDefault="00000000" w:rsidRPr="00000000" w14:paraId="00000046">
      <w:pPr>
        <w:numPr>
          <w:ilvl w:val="0"/>
          <w:numId w:val="3"/>
        </w:numPr>
        <w:spacing w:after="0" w:afterAutospacing="0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Board members will prepare for hui</w:t>
      </w:r>
    </w:p>
    <w:p w:rsidR="00000000" w:rsidDel="00000000" w:rsidP="00000000" w:rsidRDefault="00000000" w:rsidRPr="00000000" w14:paraId="00000047">
      <w:pPr>
        <w:numPr>
          <w:ilvl w:val="0"/>
          <w:numId w:val="3"/>
        </w:numPr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All Board members are committed to robust, respectful kōrero that allows all to contribute in a manner that honours the values and tikanga of Waka Ama and its members. </w:t>
      </w:r>
    </w:p>
    <w:p w:rsidR="00000000" w:rsidDel="00000000" w:rsidP="00000000" w:rsidRDefault="00000000" w:rsidRPr="00000000" w14:paraId="00000048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Hui Agenda template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Date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Time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Location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Opening Karakia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Apologies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Conflicts of Interest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Previous Minutes &amp; Actions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Operational Reports (Portfolio/subcommittee/working group updates)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Strategic Priorities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Decisions Required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General Business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Closing Karakia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Hui minutes template </w:t>
      </w:r>
    </w:p>
    <w:p w:rsidR="00000000" w:rsidDel="00000000" w:rsidP="00000000" w:rsidRDefault="00000000" w:rsidRPr="00000000" w14:paraId="00000056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Date: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___________________________</w:t>
      </w:r>
    </w:p>
    <w:p w:rsidR="00000000" w:rsidDel="00000000" w:rsidP="00000000" w:rsidRDefault="00000000" w:rsidRPr="00000000" w14:paraId="00000057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Time: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___________________________</w:t>
      </w:r>
    </w:p>
    <w:p w:rsidR="00000000" w:rsidDel="00000000" w:rsidP="00000000" w:rsidRDefault="00000000" w:rsidRPr="00000000" w14:paraId="00000058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Location: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___________________________</w:t>
      </w:r>
    </w:p>
    <w:p w:rsidR="00000000" w:rsidDel="00000000" w:rsidP="00000000" w:rsidRDefault="00000000" w:rsidRPr="00000000" w14:paraId="00000059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Opening / Karakia</w:t>
      </w:r>
    </w:p>
    <w:p w:rsidR="00000000" w:rsidDel="00000000" w:rsidP="00000000" w:rsidRDefault="00000000" w:rsidRPr="00000000" w14:paraId="0000005A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Attendees</w:t>
      </w:r>
    </w:p>
    <w:p w:rsidR="00000000" w:rsidDel="00000000" w:rsidP="00000000" w:rsidRDefault="00000000" w:rsidRPr="00000000" w14:paraId="0000005B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Present:</w:t>
      </w:r>
    </w:p>
    <w:p w:rsidR="00000000" w:rsidDel="00000000" w:rsidP="00000000" w:rsidRDefault="00000000" w:rsidRPr="00000000" w14:paraId="0000005C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Apologies:</w:t>
      </w:r>
    </w:p>
    <w:p w:rsidR="00000000" w:rsidDel="00000000" w:rsidP="00000000" w:rsidRDefault="00000000" w:rsidRPr="00000000" w14:paraId="0000005D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Conflicts of Interest</w:t>
      </w:r>
    </w:p>
    <w:p w:rsidR="00000000" w:rsidDel="00000000" w:rsidP="00000000" w:rsidRDefault="00000000" w:rsidRPr="00000000" w14:paraId="0000005E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Declared:</w:t>
      </w:r>
    </w:p>
    <w:p w:rsidR="00000000" w:rsidDel="00000000" w:rsidP="00000000" w:rsidRDefault="00000000" w:rsidRPr="00000000" w14:paraId="0000005F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Actions:</w:t>
      </w:r>
    </w:p>
    <w:p w:rsidR="00000000" w:rsidDel="00000000" w:rsidP="00000000" w:rsidRDefault="00000000" w:rsidRPr="00000000" w14:paraId="00000060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Previous Minutes</w:t>
      </w:r>
    </w:p>
    <w:p w:rsidR="00000000" w:rsidDel="00000000" w:rsidP="00000000" w:rsidRDefault="00000000" w:rsidRPr="00000000" w14:paraId="00000061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Confirmed (Y/N):</w:t>
      </w:r>
    </w:p>
    <w:p w:rsidR="00000000" w:rsidDel="00000000" w:rsidP="00000000" w:rsidRDefault="00000000" w:rsidRPr="00000000" w14:paraId="00000062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Matters Arising:</w:t>
      </w:r>
    </w:p>
    <w:p w:rsidR="00000000" w:rsidDel="00000000" w:rsidP="00000000" w:rsidRDefault="00000000" w:rsidRPr="00000000" w14:paraId="00000063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Operational / Portfolio Reports</w:t>
      </w:r>
    </w:p>
    <w:p w:rsidR="00000000" w:rsidDel="00000000" w:rsidP="00000000" w:rsidRDefault="00000000" w:rsidRPr="00000000" w14:paraId="00000064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Area:</w:t>
      </w:r>
    </w:p>
    <w:p w:rsidR="00000000" w:rsidDel="00000000" w:rsidP="00000000" w:rsidRDefault="00000000" w:rsidRPr="00000000" w14:paraId="00000065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Update:</w:t>
      </w:r>
    </w:p>
    <w:p w:rsidR="00000000" w:rsidDel="00000000" w:rsidP="00000000" w:rsidRDefault="00000000" w:rsidRPr="00000000" w14:paraId="00000066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Decisions:</w:t>
      </w:r>
    </w:p>
    <w:p w:rsidR="00000000" w:rsidDel="00000000" w:rsidP="00000000" w:rsidRDefault="00000000" w:rsidRPr="00000000" w14:paraId="00000067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Actions:</w:t>
      </w:r>
    </w:p>
    <w:p w:rsidR="00000000" w:rsidDel="00000000" w:rsidP="00000000" w:rsidRDefault="00000000" w:rsidRPr="00000000" w14:paraId="00000068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Responsible:</w:t>
      </w:r>
    </w:p>
    <w:p w:rsidR="00000000" w:rsidDel="00000000" w:rsidP="00000000" w:rsidRDefault="00000000" w:rsidRPr="00000000" w14:paraId="00000069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Strategic Matters</w:t>
      </w:r>
    </w:p>
    <w:p w:rsidR="00000000" w:rsidDel="00000000" w:rsidP="00000000" w:rsidRDefault="00000000" w:rsidRPr="00000000" w14:paraId="0000006A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Discussion:</w:t>
      </w:r>
    </w:p>
    <w:p w:rsidR="00000000" w:rsidDel="00000000" w:rsidP="00000000" w:rsidRDefault="00000000" w:rsidRPr="00000000" w14:paraId="0000006B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Decisions:</w:t>
      </w:r>
    </w:p>
    <w:p w:rsidR="00000000" w:rsidDel="00000000" w:rsidP="00000000" w:rsidRDefault="00000000" w:rsidRPr="00000000" w14:paraId="0000006C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Actions:</w:t>
      </w:r>
    </w:p>
    <w:p w:rsidR="00000000" w:rsidDel="00000000" w:rsidP="00000000" w:rsidRDefault="00000000" w:rsidRPr="00000000" w14:paraId="0000006D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Responsible:</w:t>
      </w:r>
    </w:p>
    <w:p w:rsidR="00000000" w:rsidDel="00000000" w:rsidP="00000000" w:rsidRDefault="00000000" w:rsidRPr="00000000" w14:paraId="0000006E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Decisions Required</w:t>
      </w:r>
    </w:p>
    <w:p w:rsidR="00000000" w:rsidDel="00000000" w:rsidP="00000000" w:rsidRDefault="00000000" w:rsidRPr="00000000" w14:paraId="0000006F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Decision: </w:t>
      </w:r>
    </w:p>
    <w:p w:rsidR="00000000" w:rsidDel="00000000" w:rsidP="00000000" w:rsidRDefault="00000000" w:rsidRPr="00000000" w14:paraId="00000070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Outcome (Approved, Declined, Deferred):</w:t>
      </w:r>
    </w:p>
    <w:p w:rsidR="00000000" w:rsidDel="00000000" w:rsidP="00000000" w:rsidRDefault="00000000" w:rsidRPr="00000000" w14:paraId="00000071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Action:</w:t>
      </w:r>
    </w:p>
    <w:p w:rsidR="00000000" w:rsidDel="00000000" w:rsidP="00000000" w:rsidRDefault="00000000" w:rsidRPr="00000000" w14:paraId="00000072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Responsible:</w:t>
      </w:r>
    </w:p>
    <w:p w:rsidR="00000000" w:rsidDel="00000000" w:rsidP="00000000" w:rsidRDefault="00000000" w:rsidRPr="00000000" w14:paraId="00000073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General Business</w:t>
      </w:r>
    </w:p>
    <w:p w:rsidR="00000000" w:rsidDel="00000000" w:rsidP="00000000" w:rsidRDefault="00000000" w:rsidRPr="00000000" w14:paraId="00000074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Discussion:</w:t>
      </w:r>
    </w:p>
    <w:p w:rsidR="00000000" w:rsidDel="00000000" w:rsidP="00000000" w:rsidRDefault="00000000" w:rsidRPr="00000000" w14:paraId="00000075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Actions:</w:t>
      </w:r>
    </w:p>
    <w:p w:rsidR="00000000" w:rsidDel="00000000" w:rsidP="00000000" w:rsidRDefault="00000000" w:rsidRPr="00000000" w14:paraId="00000076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Closing Karakia</w:t>
      </w:r>
    </w:p>
    <w:p w:rsidR="00000000" w:rsidDel="00000000" w:rsidP="00000000" w:rsidRDefault="00000000" w:rsidRPr="00000000" w14:paraId="00000077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Meeting closed at:</w:t>
      </w:r>
    </w:p>
    <w:p w:rsidR="00000000" w:rsidDel="00000000" w:rsidP="00000000" w:rsidRDefault="00000000" w:rsidRPr="00000000" w14:paraId="00000078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Next Meeting:</w:t>
      </w:r>
    </w:p>
    <w:p w:rsidR="00000000" w:rsidDel="00000000" w:rsidP="00000000" w:rsidRDefault="00000000" w:rsidRPr="00000000" w14:paraId="00000079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For more formal decisions – the following processes can be woven into hui.</w:t>
      </w:r>
    </w:p>
    <w:p w:rsidR="00000000" w:rsidDel="00000000" w:rsidP="00000000" w:rsidRDefault="00000000" w:rsidRPr="00000000" w14:paraId="0000007A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Formal resolution: </w:t>
      </w:r>
    </w:p>
    <w:p w:rsidR="00000000" w:rsidDel="00000000" w:rsidP="00000000" w:rsidRDefault="00000000" w:rsidRPr="00000000" w14:paraId="0000007B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Moved by: </w:t>
      </w:r>
    </w:p>
    <w:p w:rsidR="00000000" w:rsidDel="00000000" w:rsidP="00000000" w:rsidRDefault="00000000" w:rsidRPr="00000000" w14:paraId="0000007C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Seconded by: </w:t>
      </w:r>
    </w:p>
    <w:p w:rsidR="00000000" w:rsidDel="00000000" w:rsidP="00000000" w:rsidRDefault="00000000" w:rsidRPr="00000000" w14:paraId="0000007D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Result: Carried / Lost</w:t>
      </w:r>
    </w:p>
    <w:p w:rsidR="00000000" w:rsidDel="00000000" w:rsidP="00000000" w:rsidRDefault="00000000" w:rsidRPr="00000000" w14:paraId="0000007E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Decisions Register template </w:t>
      </w:r>
    </w:p>
    <w:tbl>
      <w:tblPr>
        <w:tblStyle w:val="Table1"/>
        <w:tblW w:w="863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26"/>
        <w:gridCol w:w="1726"/>
        <w:gridCol w:w="1726"/>
        <w:gridCol w:w="1726"/>
        <w:gridCol w:w="1726"/>
        <w:tblGridChange w:id="0">
          <w:tblGrid>
            <w:gridCol w:w="1726"/>
            <w:gridCol w:w="1726"/>
            <w:gridCol w:w="1726"/>
            <w:gridCol w:w="1726"/>
            <w:gridCol w:w="172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F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Date</w:t>
            </w:r>
          </w:p>
        </w:tc>
        <w:tc>
          <w:tcPr/>
          <w:p w:rsidR="00000000" w:rsidDel="00000000" w:rsidP="00000000" w:rsidRDefault="00000000" w:rsidRPr="00000000" w14:paraId="00000080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Decision</w:t>
            </w:r>
          </w:p>
        </w:tc>
        <w:tc>
          <w:tcPr/>
          <w:p w:rsidR="00000000" w:rsidDel="00000000" w:rsidP="00000000" w:rsidRDefault="00000000" w:rsidRPr="00000000" w14:paraId="00000081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Rationale (if required)</w:t>
            </w:r>
          </w:p>
        </w:tc>
        <w:tc>
          <w:tcPr/>
          <w:p w:rsidR="00000000" w:rsidDel="00000000" w:rsidP="00000000" w:rsidRDefault="00000000" w:rsidRPr="00000000" w14:paraId="00000082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Actions</w:t>
            </w:r>
          </w:p>
        </w:tc>
        <w:tc>
          <w:tcPr/>
          <w:p w:rsidR="00000000" w:rsidDel="00000000" w:rsidP="00000000" w:rsidRDefault="00000000" w:rsidRPr="00000000" w14:paraId="00000083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Responsible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4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9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E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3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8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D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Action log template</w:t>
      </w:r>
    </w:p>
    <w:tbl>
      <w:tblPr>
        <w:tblStyle w:val="Table2"/>
        <w:tblW w:w="863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26"/>
        <w:gridCol w:w="1726"/>
        <w:gridCol w:w="1788"/>
        <w:gridCol w:w="1664"/>
        <w:gridCol w:w="1726"/>
        <w:tblGridChange w:id="0">
          <w:tblGrid>
            <w:gridCol w:w="1726"/>
            <w:gridCol w:w="1726"/>
            <w:gridCol w:w="1788"/>
            <w:gridCol w:w="1664"/>
            <w:gridCol w:w="172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Action</w:t>
            </w:r>
          </w:p>
        </w:tc>
        <w:tc>
          <w:tcPr/>
          <w:p w:rsidR="00000000" w:rsidDel="00000000" w:rsidP="00000000" w:rsidRDefault="00000000" w:rsidRPr="00000000" w14:paraId="0000009F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Responsible</w:t>
            </w:r>
          </w:p>
        </w:tc>
        <w:tc>
          <w:tcPr/>
          <w:p w:rsidR="00000000" w:rsidDel="00000000" w:rsidP="00000000" w:rsidRDefault="00000000" w:rsidRPr="00000000" w14:paraId="000000A0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Due date</w:t>
            </w:r>
          </w:p>
        </w:tc>
        <w:tc>
          <w:tcPr/>
          <w:p w:rsidR="00000000" w:rsidDel="00000000" w:rsidP="00000000" w:rsidRDefault="00000000" w:rsidRPr="00000000" w14:paraId="000000A1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Status</w:t>
            </w:r>
          </w:p>
        </w:tc>
        <w:tc>
          <w:tcPr/>
          <w:p w:rsidR="00000000" w:rsidDel="00000000" w:rsidP="00000000" w:rsidRDefault="00000000" w:rsidRPr="00000000" w14:paraId="000000A2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Notes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3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6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8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A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D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1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2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3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5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6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7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8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9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A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B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C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6. Committees, working groups and project teams.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The Board will determine and develop subcommittees to lead the operational delivery of strategic priorities.  </w:t>
      </w:r>
    </w:p>
    <w:p w:rsidR="00000000" w:rsidDel="00000000" w:rsidP="00000000" w:rsidRDefault="00000000" w:rsidRPr="00000000" w14:paraId="000000BF">
      <w:pPr>
        <w:numPr>
          <w:ilvl w:val="0"/>
          <w:numId w:val="12"/>
        </w:numPr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Committees may be led by a Board member consistent with the portfolio lead of that Board Member.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 sub-committee or working group may include Board members as well as additional members from outside of the Board who bring operational expertise and energy to the respective kaupapa.</w:t>
      </w:r>
    </w:p>
    <w:p w:rsidR="00000000" w:rsidDel="00000000" w:rsidP="00000000" w:rsidRDefault="00000000" w:rsidRPr="00000000" w14:paraId="000000C1">
      <w:pPr>
        <w:numPr>
          <w:ilvl w:val="0"/>
          <w:numId w:val="12"/>
        </w:numPr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Committees will have a clear ‘terms of reference’ and reporting line.</w:t>
      </w:r>
    </w:p>
    <w:p w:rsidR="00000000" w:rsidDel="00000000" w:rsidP="00000000" w:rsidRDefault="00000000" w:rsidRPr="00000000" w14:paraId="000000C2">
      <w:pPr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7. Policy Framework</w:t>
      </w:r>
    </w:p>
    <w:p w:rsidR="00000000" w:rsidDel="00000000" w:rsidP="00000000" w:rsidRDefault="00000000" w:rsidRPr="00000000" w14:paraId="000000C4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The Board will develop a Policy framework that provides the operational rules and expectations to support good governance.</w:t>
      </w:r>
    </w:p>
    <w:p w:rsidR="00000000" w:rsidDel="00000000" w:rsidP="00000000" w:rsidRDefault="00000000" w:rsidRPr="00000000" w14:paraId="000000C5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Policies</w:t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Provide consistency and clarity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Reduce risk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Support good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decision-making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Ensure alignment with values and priorities.</w:t>
      </w:r>
    </w:p>
    <w:p w:rsidR="00000000" w:rsidDel="00000000" w:rsidP="00000000" w:rsidRDefault="00000000" w:rsidRPr="00000000" w14:paraId="000000CA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Potential policies may include;</w:t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Conflicts of Interest – declare and manage conflicts.</w:t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Financial Management – budgeting, reporting, controls.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Delegations – portfolio responsibilities within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the 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Board.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Risk Management – identify and manage risks.</w: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Safeguarding – ensure safe environments for rangatahi.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Code of conduct – expected behaviours and integrity.</w:t>
      </w:r>
    </w:p>
    <w:p w:rsidR="00000000" w:rsidDel="00000000" w:rsidP="00000000" w:rsidRDefault="00000000" w:rsidRPr="00000000" w14:paraId="000000D1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 more detail, they may be categorised as follows;</w:t>
      </w:r>
    </w:p>
    <w:p w:rsidR="00000000" w:rsidDel="00000000" w:rsidP="00000000" w:rsidRDefault="00000000" w:rsidRPr="00000000" w14:paraId="000000D2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Governance Policies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Code of Conduct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Conflicts of Interest Policy</w: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Board Recruitment &amp; Appointments Policy</w:t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Delegations Policy</w:t>
      </w:r>
    </w:p>
    <w:p w:rsidR="00000000" w:rsidDel="00000000" w:rsidP="00000000" w:rsidRDefault="00000000" w:rsidRPr="00000000" w14:paraId="000000D7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Operational Policies</w:t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Financial Management Policy</w:t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Risk Management Policy</w:t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Health &amp; Safety Policy</w:t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Privacy Policy</w:t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Disputes Policy</w:t>
      </w:r>
    </w:p>
    <w:p w:rsidR="00000000" w:rsidDel="00000000" w:rsidP="00000000" w:rsidRDefault="00000000" w:rsidRPr="00000000" w14:paraId="000000DD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People &amp; Culture</w:t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Volunteer Management Policy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Inclusion &amp; Diversity Policy</w:t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Safeguarding / Child Protection Policy</w:t>
      </w:r>
    </w:p>
    <w:p w:rsidR="00000000" w:rsidDel="00000000" w:rsidP="00000000" w:rsidRDefault="00000000" w:rsidRPr="00000000" w14:paraId="000000E1">
      <w:pPr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8. Annual Work Plan</w:t>
      </w:r>
    </w:p>
    <w:p w:rsidR="00000000" w:rsidDel="00000000" w:rsidP="00000000" w:rsidRDefault="00000000" w:rsidRPr="00000000" w14:paraId="000000E3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Highlights the key focus for each calendar month, highlighting both the core governance and core operational focus of each month.</w:t>
      </w:r>
    </w:p>
    <w:p w:rsidR="00000000" w:rsidDel="00000000" w:rsidP="00000000" w:rsidRDefault="00000000" w:rsidRPr="00000000" w14:paraId="000000E4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This helps keep Boards focused (especially when juggling strategy and operations).  </w:t>
      </w:r>
    </w:p>
    <w:p w:rsidR="00000000" w:rsidDel="00000000" w:rsidP="00000000" w:rsidRDefault="00000000" w:rsidRPr="00000000" w14:paraId="000000E5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Example Structure</w:t>
      </w:r>
    </w:p>
    <w:p w:rsidR="00000000" w:rsidDel="00000000" w:rsidP="00000000" w:rsidRDefault="00000000" w:rsidRPr="00000000" w14:paraId="000000E6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Governance focus areas might include;</w:t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AGM – planning and implementation.</w:t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Budget preparation and finalisation.</w:t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Policy review and development</w:t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Strategic priority development/review/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heckins</w:t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Board transition planning.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Board Appointments</w:t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Board self-assessment</w:t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Board Development Opportunities</w:t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Subcommittee/working group development</w:t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New Stakeholder/Partner Connections (e.g. Iwi, council, business, regional Sport Trusts etc).</w:t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New club affiliation</w:t>
      </w:r>
    </w:p>
    <w:p w:rsidR="00000000" w:rsidDel="00000000" w:rsidP="00000000" w:rsidRDefault="00000000" w:rsidRPr="00000000" w14:paraId="000000F2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Operational focus areas might include;</w:t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W1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Regional Qualifiers</w:t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Other events</w:t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Development programmes.</w:t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Social Media </w:t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Club and key stakeholder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communication</w:t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Subcommittee and working group updates.</w:t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Admin tasks.</w:t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Budget updates.</w:t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Kaimahi (if any) reports</w:t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Contractor reports</w:t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Funding applications</w:t>
      </w:r>
    </w:p>
    <w:p w:rsidR="00000000" w:rsidDel="00000000" w:rsidP="00000000" w:rsidRDefault="00000000" w:rsidRPr="00000000" w14:paraId="000000FE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Example template - </w:t>
      </w:r>
    </w:p>
    <w:tbl>
      <w:tblPr>
        <w:tblStyle w:val="Table3"/>
        <w:tblW w:w="863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76"/>
        <w:gridCol w:w="2877"/>
        <w:gridCol w:w="2877"/>
        <w:tblGridChange w:id="0">
          <w:tblGrid>
            <w:gridCol w:w="2876"/>
            <w:gridCol w:w="2877"/>
            <w:gridCol w:w="287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F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Month</w:t>
            </w:r>
          </w:p>
        </w:tc>
        <w:tc>
          <w:tcPr/>
          <w:p w:rsidR="00000000" w:rsidDel="00000000" w:rsidP="00000000" w:rsidRDefault="00000000" w:rsidRPr="00000000" w14:paraId="00000100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Governance Focus</w:t>
            </w:r>
          </w:p>
        </w:tc>
        <w:tc>
          <w:tcPr/>
          <w:p w:rsidR="00000000" w:rsidDel="00000000" w:rsidP="00000000" w:rsidRDefault="00000000" w:rsidRPr="00000000" w14:paraId="00000101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Operational Focus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5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January</w:t>
            </w:r>
          </w:p>
        </w:tc>
        <w:tc>
          <w:tcPr/>
          <w:p w:rsidR="00000000" w:rsidDel="00000000" w:rsidP="00000000" w:rsidRDefault="00000000" w:rsidRPr="00000000" w14:paraId="0000010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8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February</w:t>
            </w:r>
          </w:p>
        </w:tc>
        <w:tc>
          <w:tcPr/>
          <w:p w:rsidR="00000000" w:rsidDel="00000000" w:rsidP="00000000" w:rsidRDefault="00000000" w:rsidRPr="00000000" w14:paraId="0000010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B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March</w:t>
            </w:r>
          </w:p>
        </w:tc>
        <w:tc>
          <w:tcPr/>
          <w:p w:rsidR="00000000" w:rsidDel="00000000" w:rsidP="00000000" w:rsidRDefault="00000000" w:rsidRPr="00000000" w14:paraId="0000010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E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April</w:t>
            </w:r>
          </w:p>
        </w:tc>
        <w:tc>
          <w:tcPr/>
          <w:p w:rsidR="00000000" w:rsidDel="00000000" w:rsidP="00000000" w:rsidRDefault="00000000" w:rsidRPr="00000000" w14:paraId="0000010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1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May</w:t>
            </w:r>
          </w:p>
        </w:tc>
        <w:tc>
          <w:tcPr/>
          <w:p w:rsidR="00000000" w:rsidDel="00000000" w:rsidP="00000000" w:rsidRDefault="00000000" w:rsidRPr="00000000" w14:paraId="0000011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4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June</w:t>
            </w:r>
          </w:p>
        </w:tc>
        <w:tc>
          <w:tcPr/>
          <w:p w:rsidR="00000000" w:rsidDel="00000000" w:rsidP="00000000" w:rsidRDefault="00000000" w:rsidRPr="00000000" w14:paraId="0000011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7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July</w:t>
            </w:r>
          </w:p>
        </w:tc>
        <w:tc>
          <w:tcPr/>
          <w:p w:rsidR="00000000" w:rsidDel="00000000" w:rsidP="00000000" w:rsidRDefault="00000000" w:rsidRPr="00000000" w14:paraId="0000011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A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August</w:t>
            </w:r>
          </w:p>
        </w:tc>
        <w:tc>
          <w:tcPr/>
          <w:p w:rsidR="00000000" w:rsidDel="00000000" w:rsidP="00000000" w:rsidRDefault="00000000" w:rsidRPr="00000000" w14:paraId="0000011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D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September</w:t>
            </w:r>
          </w:p>
        </w:tc>
        <w:tc>
          <w:tcPr/>
          <w:p w:rsidR="00000000" w:rsidDel="00000000" w:rsidP="00000000" w:rsidRDefault="00000000" w:rsidRPr="00000000" w14:paraId="0000011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0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October</w:t>
            </w:r>
          </w:p>
        </w:tc>
        <w:tc>
          <w:tcPr/>
          <w:p w:rsidR="00000000" w:rsidDel="00000000" w:rsidP="00000000" w:rsidRDefault="00000000" w:rsidRPr="00000000" w14:paraId="0000012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3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November</w:t>
            </w:r>
          </w:p>
        </w:tc>
        <w:tc>
          <w:tcPr/>
          <w:p w:rsidR="00000000" w:rsidDel="00000000" w:rsidP="00000000" w:rsidRDefault="00000000" w:rsidRPr="00000000" w14:paraId="0000012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6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December</w:t>
            </w:r>
          </w:p>
        </w:tc>
        <w:tc>
          <w:tcPr/>
          <w:p w:rsidR="00000000" w:rsidDel="00000000" w:rsidP="00000000" w:rsidRDefault="00000000" w:rsidRPr="00000000" w14:paraId="0000012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9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9. Board Self-Assessment</w:t>
      </w:r>
    </w:p>
    <w:p w:rsidR="00000000" w:rsidDel="00000000" w:rsidP="00000000" w:rsidRDefault="00000000" w:rsidRPr="00000000" w14:paraId="0000012C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The Board may develop its own self-assessment tool to review its performance annually and/or work in partnership with Waka Ama Aotearoa NZ to conduct this as part of an Aukaha-funded Regional Investment Partnership via the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Regional Governance Survey. </w:t>
      </w:r>
    </w:p>
    <w:p w:rsidR="00000000" w:rsidDel="00000000" w:rsidP="00000000" w:rsidRDefault="00000000" w:rsidRPr="00000000" w14:paraId="0000012D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Example self-assessment tool – Rate 1 – 5.</w:t>
      </w:r>
    </w:p>
    <w:p w:rsidR="00000000" w:rsidDel="00000000" w:rsidP="00000000" w:rsidRDefault="00000000" w:rsidRPr="00000000" w14:paraId="0000012E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Governance</w:t>
      </w:r>
    </w:p>
    <w:p w:rsidR="00000000" w:rsidDel="00000000" w:rsidP="00000000" w:rsidRDefault="00000000" w:rsidRPr="00000000" w14:paraId="0000012F">
      <w:pPr>
        <w:numPr>
          <w:ilvl w:val="0"/>
          <w:numId w:val="23"/>
        </w:numPr>
        <w:spacing w:after="0" w:afterAutospacing="0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We have a clear strategy and direction </w:t>
      </w:r>
    </w:p>
    <w:p w:rsidR="00000000" w:rsidDel="00000000" w:rsidP="00000000" w:rsidRDefault="00000000" w:rsidRPr="00000000" w14:paraId="00000130">
      <w:pPr>
        <w:numPr>
          <w:ilvl w:val="0"/>
          <w:numId w:val="23"/>
        </w:numPr>
        <w:spacing w:after="0" w:afterAutospacing="0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We monitor performance effectively </w:t>
      </w:r>
    </w:p>
    <w:p w:rsidR="00000000" w:rsidDel="00000000" w:rsidP="00000000" w:rsidRDefault="00000000" w:rsidRPr="00000000" w14:paraId="00000131">
      <w:pPr>
        <w:numPr>
          <w:ilvl w:val="0"/>
          <w:numId w:val="23"/>
        </w:numPr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We make informed decisions </w:t>
      </w:r>
    </w:p>
    <w:p w:rsidR="00000000" w:rsidDel="00000000" w:rsidP="00000000" w:rsidRDefault="00000000" w:rsidRPr="00000000" w14:paraId="00000132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People &amp; Culture</w:t>
      </w:r>
    </w:p>
    <w:p w:rsidR="00000000" w:rsidDel="00000000" w:rsidP="00000000" w:rsidRDefault="00000000" w:rsidRPr="00000000" w14:paraId="00000133">
      <w:pPr>
        <w:numPr>
          <w:ilvl w:val="0"/>
          <w:numId w:val="25"/>
        </w:numPr>
        <w:spacing w:after="0" w:afterAutospacing="0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Board members contribute effectively </w:t>
      </w:r>
    </w:p>
    <w:p w:rsidR="00000000" w:rsidDel="00000000" w:rsidP="00000000" w:rsidRDefault="00000000" w:rsidRPr="00000000" w14:paraId="00000134">
      <w:pPr>
        <w:numPr>
          <w:ilvl w:val="0"/>
          <w:numId w:val="25"/>
        </w:numPr>
        <w:spacing w:after="0" w:afterAutospacing="0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We work well as a team </w:t>
      </w:r>
    </w:p>
    <w:p w:rsidR="00000000" w:rsidDel="00000000" w:rsidP="00000000" w:rsidRDefault="00000000" w:rsidRPr="00000000" w14:paraId="00000135">
      <w:pPr>
        <w:numPr>
          <w:ilvl w:val="0"/>
          <w:numId w:val="25"/>
        </w:numPr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Meetings are productive </w:t>
      </w:r>
    </w:p>
    <w:p w:rsidR="00000000" w:rsidDel="00000000" w:rsidP="00000000" w:rsidRDefault="00000000" w:rsidRPr="00000000" w14:paraId="00000136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Operations </w:t>
      </w:r>
    </w:p>
    <w:p w:rsidR="00000000" w:rsidDel="00000000" w:rsidP="00000000" w:rsidRDefault="00000000" w:rsidRPr="00000000" w14:paraId="00000137">
      <w:pPr>
        <w:numPr>
          <w:ilvl w:val="0"/>
          <w:numId w:val="9"/>
        </w:numPr>
        <w:spacing w:after="0" w:afterAutospacing="0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Operational roles are clearly defined </w:t>
      </w:r>
    </w:p>
    <w:p w:rsidR="00000000" w:rsidDel="00000000" w:rsidP="00000000" w:rsidRDefault="00000000" w:rsidRPr="00000000" w14:paraId="00000138">
      <w:pPr>
        <w:numPr>
          <w:ilvl w:val="0"/>
          <w:numId w:val="9"/>
        </w:numPr>
        <w:spacing w:after="0" w:afterAutospacing="0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Workload is manageable </w:t>
      </w:r>
    </w:p>
    <w:p w:rsidR="00000000" w:rsidDel="00000000" w:rsidP="00000000" w:rsidRDefault="00000000" w:rsidRPr="00000000" w14:paraId="00000139">
      <w:pPr>
        <w:numPr>
          <w:ilvl w:val="0"/>
          <w:numId w:val="9"/>
        </w:numPr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Reporting is consistent </w:t>
      </w:r>
    </w:p>
    <w:p w:rsidR="00000000" w:rsidDel="00000000" w:rsidP="00000000" w:rsidRDefault="00000000" w:rsidRPr="00000000" w14:paraId="0000013A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Stakeholder Engagement</w:t>
      </w:r>
    </w:p>
    <w:p w:rsidR="00000000" w:rsidDel="00000000" w:rsidP="00000000" w:rsidRDefault="00000000" w:rsidRPr="00000000" w14:paraId="0000013B">
      <w:pPr>
        <w:numPr>
          <w:ilvl w:val="0"/>
          <w:numId w:val="4"/>
        </w:numPr>
        <w:spacing w:after="0" w:afterAutospacing="0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Strong relationships with clubs and members </w:t>
      </w:r>
    </w:p>
    <w:p w:rsidR="00000000" w:rsidDel="00000000" w:rsidP="00000000" w:rsidRDefault="00000000" w:rsidRPr="00000000" w14:paraId="0000013C">
      <w:pPr>
        <w:numPr>
          <w:ilvl w:val="0"/>
          <w:numId w:val="4"/>
        </w:numPr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Good communication </w:t>
      </w:r>
    </w:p>
    <w:p w:rsidR="00000000" w:rsidDel="00000000" w:rsidP="00000000" w:rsidRDefault="00000000" w:rsidRPr="00000000" w14:paraId="0000013D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Future Focus</w:t>
      </w:r>
    </w:p>
    <w:p w:rsidR="00000000" w:rsidDel="00000000" w:rsidP="00000000" w:rsidRDefault="00000000" w:rsidRPr="00000000" w14:paraId="0000013E">
      <w:pPr>
        <w:numPr>
          <w:ilvl w:val="0"/>
          <w:numId w:val="2"/>
        </w:numPr>
        <w:spacing w:after="0" w:afterAutospacing="0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We are planning for sustainability </w:t>
      </w:r>
    </w:p>
    <w:p w:rsidR="00000000" w:rsidDel="00000000" w:rsidP="00000000" w:rsidRDefault="00000000" w:rsidRPr="00000000" w14:paraId="0000013F">
      <w:pPr>
        <w:numPr>
          <w:ilvl w:val="0"/>
          <w:numId w:val="2"/>
        </w:numPr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We are working toward reducing operational load</w:t>
      </w:r>
    </w:p>
    <w:p w:rsidR="00000000" w:rsidDel="00000000" w:rsidP="00000000" w:rsidRDefault="00000000" w:rsidRPr="00000000" w14:paraId="00000140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Reflection Questions</w:t>
      </w:r>
    </w:p>
    <w:p w:rsidR="00000000" w:rsidDel="00000000" w:rsidP="00000000" w:rsidRDefault="00000000" w:rsidRPr="00000000" w14:paraId="00000141">
      <w:pPr>
        <w:numPr>
          <w:ilvl w:val="0"/>
          <w:numId w:val="5"/>
        </w:numPr>
        <w:spacing w:after="0" w:afterAutospacing="0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What are we doing well? </w:t>
      </w:r>
    </w:p>
    <w:p w:rsidR="00000000" w:rsidDel="00000000" w:rsidP="00000000" w:rsidRDefault="00000000" w:rsidRPr="00000000" w14:paraId="00000142">
      <w:pPr>
        <w:numPr>
          <w:ilvl w:val="0"/>
          <w:numId w:val="5"/>
        </w:numPr>
        <w:spacing w:after="0" w:afterAutospacing="0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What needs improvement? </w:t>
      </w:r>
    </w:p>
    <w:p w:rsidR="00000000" w:rsidDel="00000000" w:rsidP="00000000" w:rsidRDefault="00000000" w:rsidRPr="00000000" w14:paraId="00000143">
      <w:pPr>
        <w:numPr>
          <w:ilvl w:val="0"/>
          <w:numId w:val="5"/>
        </w:numPr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What support do we need?</w:t>
      </w:r>
    </w:p>
    <w:p w:rsidR="00000000" w:rsidDel="00000000" w:rsidP="00000000" w:rsidRDefault="00000000" w:rsidRPr="00000000" w14:paraId="00000144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b w:val="1"/>
        <w:bCs w:val="1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-NZ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3AUDSmP5FoCh/YVuH5Epf3OKiQ==">CgMxLjAyDmgudTY5dnI5Z285ang5Mg1oLmVqcGxzdDh2bmNwOAByITFDR0VKWVRCQms4a0w3TTR0cWsxdnJvRktNNkRMMGR3SQ==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